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6474" w14:textId="77777777" w:rsidR="000C5B13" w:rsidRPr="000C5B13" w:rsidRDefault="000C5B13" w:rsidP="000C5B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cs-CZ"/>
        </w:rPr>
      </w:pPr>
      <w:r w:rsidRPr="000C5B13"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cs-CZ"/>
        </w:rPr>
        <w:t>Ochrana osobních údajů</w:t>
      </w:r>
    </w:p>
    <w:p w14:paraId="196D8E42" w14:textId="77777777" w:rsidR="000C5B13" w:rsidRPr="000C5B13" w:rsidRDefault="000C5B13" w:rsidP="000C5B1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p w14:paraId="1AF744D5" w14:textId="5285B434" w:rsidR="000C5B13" w:rsidRPr="000C5B13" w:rsidRDefault="000C5B13" w:rsidP="000C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Společnost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Krátoška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Chemin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spol. s r.o.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Bečovská 1007, Praha – Uhříněves 104 00 IČO 41189931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, svým zákazníkům nabízí maloobchodní, velkoobchodní prodej produktů a služeb týkající se 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výroby a prodeje chemických látek </w:t>
      </w:r>
      <w:proofErr w:type="gram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( viz.</w:t>
      </w:r>
      <w:proofErr w:type="gram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OR )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 xml:space="preserve">V rámci zajišťování svých činností zpracovává společnost osobní údaje a vůči těmto zpracováním je společnost v postavení správce osobních údajů. Společnost </w:t>
      </w:r>
      <w:proofErr w:type="spell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Krátoška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Chemin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spol. s r.o.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zpracovává osobní údaje zejména pro tyto účely:</w:t>
      </w:r>
    </w:p>
    <w:p w14:paraId="1B186477" w14:textId="77777777" w:rsidR="000C5B13" w:rsidRPr="000C5B13" w:rsidRDefault="000C5B13" w:rsidP="000C5B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Výkon pracovněprávní agendy</w:t>
      </w:r>
    </w:p>
    <w:p w14:paraId="11D2EED8" w14:textId="77777777" w:rsidR="000C5B13" w:rsidRPr="000C5B13" w:rsidRDefault="000C5B13" w:rsidP="000C5B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Výkon smluvní a účetní agendy vůči svým zákazníkům a obchodním partnerům</w:t>
      </w:r>
    </w:p>
    <w:p w14:paraId="64217E21" w14:textId="77777777" w:rsidR="000C5B13" w:rsidRPr="000C5B13" w:rsidRDefault="000C5B13" w:rsidP="000C5B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Zabezpečení činnosti společnosti</w:t>
      </w:r>
    </w:p>
    <w:p w14:paraId="73F09186" w14:textId="77777777" w:rsidR="000C5B13" w:rsidRPr="000C5B13" w:rsidRDefault="000C5B13" w:rsidP="000C5B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Ochrana osob, majetku a obchodních informací</w:t>
      </w:r>
    </w:p>
    <w:p w14:paraId="6F0BC434" w14:textId="77777777" w:rsidR="000C5B13" w:rsidRPr="000C5B13" w:rsidRDefault="000C5B13" w:rsidP="000C5B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Marketing</w:t>
      </w:r>
    </w:p>
    <w:p w14:paraId="3172E8EA" w14:textId="77777777" w:rsidR="000C5B13" w:rsidRPr="000C5B13" w:rsidRDefault="000C5B13" w:rsidP="000C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Informace o zpracování osobních údajů: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Právním základem pro zpracování osobních údajů je podle čl. 6. obecného nařízení o ochraně osobních údajů (GDPR) odst. 1 písmen:</w:t>
      </w:r>
    </w:p>
    <w:p w14:paraId="205E33C0" w14:textId="77777777" w:rsidR="000C5B13" w:rsidRPr="000C5B13" w:rsidRDefault="000C5B13" w:rsidP="000C5B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subjekt údajů (fyzická osoba, jejíž údaje jsou zpracovávány) udělil souhlas se zpracováním svých osobních údajů,</w:t>
      </w:r>
    </w:p>
    <w:p w14:paraId="58F3FEF3" w14:textId="77777777" w:rsidR="000C5B13" w:rsidRPr="000C5B13" w:rsidRDefault="000C5B13" w:rsidP="000C5B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zpracování je nezbytné pro splnění smlouvy, jejíž smluvní stranou je subjekt údajů,</w:t>
      </w:r>
    </w:p>
    <w:p w14:paraId="2388A4F1" w14:textId="77777777" w:rsidR="000C5B13" w:rsidRPr="000C5B13" w:rsidRDefault="000C5B13" w:rsidP="000C5B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zpracování je nezbytné pro splnění právní povinnosti, která se na správce vztahuje,</w:t>
      </w:r>
    </w:p>
    <w:p w14:paraId="4C2C8445" w14:textId="77777777" w:rsidR="000C5B13" w:rsidRPr="000C5B13" w:rsidRDefault="000C5B13" w:rsidP="000C5B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zpracování je nezbytné pro účely oprávněných zájmů příslušného správce či třetí strany.</w:t>
      </w:r>
    </w:p>
    <w:p w14:paraId="62DB3949" w14:textId="104AC271" w:rsidR="000C5B13" w:rsidRPr="000C5B13" w:rsidRDefault="000C5B13" w:rsidP="000C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2) Osobní údaje nejsou předávány jiným osobám, pokud povinnost jejich předání orgánům, úřadům či institucím není společnost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i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rátoška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Chemin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s.r.o.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uložena zvláštním právním předpisem.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 xml:space="preserve">3) Při zpracování osobních údajů u společnosti </w:t>
      </w:r>
      <w:proofErr w:type="spellStart"/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rátoška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Chemin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s.r.o.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nedochází k automatizovanému rozhodování, na jehož základě by byly činěny úkony či rozhodnutí, jejichž obsahem by byl zásah do práv či oprávněných zájmů občanů.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4) Osobní údaje jsou zpracovávány pouze po nezbytnou dobu, která je individuální pro jednotlivé účely zpracování. Tato doba může být prodloužena jen v případě, že to nařizuje právní předpis. Po uplynutí této doby jsou osobní údaje zlikvidovány.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5) Máte právo:</w:t>
      </w:r>
    </w:p>
    <w:p w14:paraId="0F3186C8" w14:textId="77777777" w:rsidR="000C5B13" w:rsidRPr="000C5B13" w:rsidRDefault="000C5B13" w:rsidP="000C5B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požadovat umožnění přístupu k osobním údajům,</w:t>
      </w:r>
    </w:p>
    <w:p w14:paraId="7A0C514A" w14:textId="75F73C40" w:rsidR="000C5B13" w:rsidRPr="000C5B13" w:rsidRDefault="000C5B13" w:rsidP="000C5B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požadovat opravu nepřesných osobních údajů (pokud se domníváte, že osobní údaje zpracovávané u společnosti </w:t>
      </w:r>
      <w:proofErr w:type="spellStart"/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</w:t>
      </w:r>
      <w:r w:rsidR="003D401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rátoška</w:t>
      </w:r>
      <w:proofErr w:type="spellEnd"/>
      <w:r w:rsidR="003D401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="003D401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Chemin</w:t>
      </w:r>
      <w:proofErr w:type="spellEnd"/>
      <w:r w:rsidR="003D401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s.r.o.</w:t>
      </w: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jsou nepřesné),</w:t>
      </w:r>
    </w:p>
    <w:p w14:paraId="45976B49" w14:textId="77777777" w:rsidR="000C5B13" w:rsidRPr="000C5B13" w:rsidRDefault="000C5B13" w:rsidP="000C5B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požadovat vymazání osobních údajů, popř. požadovat omezení jejich zpracování,</w:t>
      </w:r>
    </w:p>
    <w:p w14:paraId="5CFB9C78" w14:textId="77777777" w:rsidR="000C5B13" w:rsidRPr="000C5B13" w:rsidRDefault="000C5B13" w:rsidP="000C5B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podat stížnost u dozorového orgánu.</w:t>
      </w:r>
    </w:p>
    <w:p w14:paraId="3BAE9657" w14:textId="316AA0E5" w:rsidR="000C5B13" w:rsidRPr="000C5B13" w:rsidRDefault="000C5B13" w:rsidP="000C5B13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>6) Vaše požadavky budou vždy řádně posouzeny a vypořádány v souladu s příslušnými ustanoveními obecného nařízení o ochraně osobních údajů (GDPR).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  <w:t xml:space="preserve">7) Svá práva vůči společnosti </w:t>
      </w:r>
      <w:proofErr w:type="spellStart"/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rátoška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proofErr w:type="spellStart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Chemin</w:t>
      </w:r>
      <w:proofErr w:type="spellEnd"/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s.r.o.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uplatňujte cestou Kontaktní osoby ve věci zpracování osobních údajů písemně na e-mail: 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kratoska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@kr</w:t>
      </w:r>
      <w:r w:rsidR="003D401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atoska</w:t>
      </w:r>
      <w:r w:rsidRPr="000C5B1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.cz</w:t>
      </w:r>
    </w:p>
    <w:p w14:paraId="0652493C" w14:textId="77777777" w:rsidR="006E66A2" w:rsidRDefault="006E66A2"/>
    <w:sectPr w:rsidR="006E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320"/>
    <w:multiLevelType w:val="multilevel"/>
    <w:tmpl w:val="A898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D4A83"/>
    <w:multiLevelType w:val="multilevel"/>
    <w:tmpl w:val="AEA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47645"/>
    <w:multiLevelType w:val="multilevel"/>
    <w:tmpl w:val="1D72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13"/>
    <w:rsid w:val="000C5B13"/>
    <w:rsid w:val="003D4018"/>
    <w:rsid w:val="006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8885"/>
  <w15:chartTrackingRefBased/>
  <w15:docId w15:val="{9CC9D5B6-9C78-4B21-A965-493F35E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5B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296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92501418">
          <w:marLeft w:val="0"/>
          <w:marRight w:val="0"/>
          <w:marTop w:val="0"/>
          <w:marBottom w:val="3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Kaniová</dc:creator>
  <cp:keywords/>
  <dc:description/>
  <cp:lastModifiedBy>Karolína Kaniová</cp:lastModifiedBy>
  <cp:revision>2</cp:revision>
  <dcterms:created xsi:type="dcterms:W3CDTF">2020-08-18T11:34:00Z</dcterms:created>
  <dcterms:modified xsi:type="dcterms:W3CDTF">2020-08-18T11:44:00Z</dcterms:modified>
</cp:coreProperties>
</file>